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29" w:rsidRPr="00E958C0" w:rsidRDefault="00DC5429" w:rsidP="00E958C0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rFonts w:asciiTheme="majorHAnsi" w:hAnsiTheme="majorHAnsi"/>
          <w:b/>
          <w:sz w:val="48"/>
          <w:szCs w:val="48"/>
        </w:rPr>
      </w:pPr>
      <w:r w:rsidRPr="00E958C0">
        <w:rPr>
          <w:rFonts w:asciiTheme="majorHAnsi" w:hAnsiTheme="majorHAnsi"/>
          <w:b/>
          <w:sz w:val="48"/>
          <w:szCs w:val="48"/>
        </w:rPr>
        <w:t>Krajský svaz stolního tenisu Olomouc</w:t>
      </w:r>
      <w:r w:rsidR="00E958C0">
        <w:rPr>
          <w:rFonts w:asciiTheme="majorHAnsi" w:hAnsiTheme="majorHAnsi"/>
          <w:b/>
          <w:sz w:val="48"/>
          <w:szCs w:val="48"/>
        </w:rPr>
        <w:t xml:space="preserve"> </w:t>
      </w:r>
      <w:proofErr w:type="spellStart"/>
      <w:r w:rsidR="00E958C0">
        <w:rPr>
          <w:rFonts w:asciiTheme="majorHAnsi" w:hAnsiTheme="majorHAnsi"/>
          <w:b/>
          <w:sz w:val="48"/>
          <w:szCs w:val="48"/>
        </w:rPr>
        <w:t>z.s</w:t>
      </w:r>
      <w:proofErr w:type="spellEnd"/>
      <w:r w:rsidR="00E958C0">
        <w:rPr>
          <w:rFonts w:asciiTheme="majorHAnsi" w:hAnsiTheme="majorHAnsi"/>
          <w:b/>
          <w:sz w:val="48"/>
          <w:szCs w:val="48"/>
        </w:rPr>
        <w:t>.</w:t>
      </w:r>
    </w:p>
    <w:p w:rsidR="00E958C0" w:rsidRDefault="00E958C0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</w:p>
    <w:p w:rsidR="00E958C0" w:rsidRPr="00822638" w:rsidRDefault="00E958C0" w:rsidP="00E958C0">
      <w:pPr>
        <w:jc w:val="center"/>
        <w:rPr>
          <w:rFonts w:ascii="Cambria" w:hAnsi="Cambria"/>
          <w:b/>
          <w:sz w:val="24"/>
          <w:szCs w:val="48"/>
        </w:rPr>
      </w:pPr>
      <w:r w:rsidRPr="00822638">
        <w:rPr>
          <w:rFonts w:ascii="Cambria" w:hAnsi="Cambria"/>
          <w:b/>
          <w:sz w:val="24"/>
          <w:szCs w:val="48"/>
        </w:rPr>
        <w:t>ve spolupráci s</w:t>
      </w:r>
      <w:r w:rsidR="00971F85">
        <w:rPr>
          <w:rFonts w:ascii="Cambria" w:hAnsi="Cambria"/>
          <w:b/>
          <w:sz w:val="24"/>
          <w:szCs w:val="48"/>
        </w:rPr>
        <w:t> T.J. Sokol Náklo</w:t>
      </w:r>
    </w:p>
    <w:p w:rsidR="00E958C0" w:rsidRDefault="00E958C0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</w:p>
    <w:p w:rsidR="00DC5429" w:rsidRDefault="00DC5429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  <w:r>
        <w:rPr>
          <w:sz w:val="22"/>
        </w:rPr>
        <w:t>v y p i s u j e</w:t>
      </w:r>
    </w:p>
    <w:p w:rsidR="002C20C1" w:rsidRDefault="002C20C1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</w:p>
    <w:p w:rsidR="00DC5429" w:rsidRDefault="00DC5429">
      <w:pPr>
        <w:pStyle w:val="Nadpis8"/>
        <w:tabs>
          <w:tab w:val="left" w:pos="0"/>
        </w:tabs>
        <w:jc w:val="left"/>
        <w:rPr>
          <w:rFonts w:ascii="Times New Roman" w:hAnsi="Times New Roman"/>
          <w:sz w:val="10"/>
        </w:rPr>
      </w:pPr>
    </w:p>
    <w:p w:rsidR="00DC5429" w:rsidRPr="002C20C1" w:rsidRDefault="00721997" w:rsidP="00FC6F91">
      <w:pPr>
        <w:pStyle w:val="Nadpis8"/>
        <w:numPr>
          <w:ilvl w:val="0"/>
          <w:numId w:val="0"/>
        </w:numPr>
        <w:tabs>
          <w:tab w:val="left" w:pos="0"/>
        </w:tabs>
        <w:ind w:left="70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KRAJSKÉ PŘEBORY </w:t>
      </w:r>
      <w:r w:rsidR="00971F85">
        <w:rPr>
          <w:rFonts w:ascii="Times New Roman" w:hAnsi="Times New Roman"/>
          <w:b/>
          <w:sz w:val="44"/>
          <w:szCs w:val="44"/>
        </w:rPr>
        <w:t xml:space="preserve">NEJMLADŠÍHO </w:t>
      </w:r>
      <w:r w:rsidR="00F95F24">
        <w:rPr>
          <w:rFonts w:ascii="Times New Roman" w:hAnsi="Times New Roman"/>
          <w:b/>
          <w:sz w:val="44"/>
          <w:szCs w:val="44"/>
        </w:rPr>
        <w:t>ŽACTVA</w:t>
      </w:r>
      <w:r w:rsidR="00FC6F91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PRO</w:t>
      </w:r>
      <w:r w:rsidR="00DC5429" w:rsidRPr="002C20C1">
        <w:rPr>
          <w:rFonts w:ascii="Times New Roman" w:hAnsi="Times New Roman"/>
          <w:b/>
          <w:sz w:val="44"/>
          <w:szCs w:val="44"/>
        </w:rPr>
        <w:t xml:space="preserve"> SEZÓNU 201</w:t>
      </w:r>
      <w:r w:rsidR="00E958C0">
        <w:rPr>
          <w:rFonts w:ascii="Times New Roman" w:hAnsi="Times New Roman"/>
          <w:b/>
          <w:sz w:val="44"/>
          <w:szCs w:val="44"/>
        </w:rPr>
        <w:t>7</w:t>
      </w:r>
      <w:r w:rsidR="001F1BEC" w:rsidRPr="002C20C1">
        <w:rPr>
          <w:rFonts w:ascii="Times New Roman" w:hAnsi="Times New Roman"/>
          <w:b/>
          <w:sz w:val="44"/>
          <w:szCs w:val="44"/>
        </w:rPr>
        <w:t>/201</w:t>
      </w:r>
      <w:r w:rsidR="00E958C0">
        <w:rPr>
          <w:rFonts w:ascii="Times New Roman" w:hAnsi="Times New Roman"/>
          <w:b/>
          <w:sz w:val="44"/>
          <w:szCs w:val="44"/>
        </w:rPr>
        <w:t>8</w:t>
      </w:r>
    </w:p>
    <w:p w:rsidR="00DC5429" w:rsidRDefault="00DC5429">
      <w:pPr>
        <w:jc w:val="both"/>
        <w:rPr>
          <w:sz w:val="22"/>
          <w:szCs w:val="22"/>
        </w:rPr>
      </w:pPr>
    </w:p>
    <w:p w:rsidR="00DC5429" w:rsidRDefault="00DC5429">
      <w:pPr>
        <w:jc w:val="both"/>
        <w:rPr>
          <w:sz w:val="22"/>
          <w:szCs w:val="22"/>
        </w:rPr>
      </w:pPr>
    </w:p>
    <w:p w:rsidR="00721997" w:rsidRPr="007F333E" w:rsidRDefault="00721997">
      <w:pPr>
        <w:jc w:val="both"/>
        <w:rPr>
          <w:sz w:val="32"/>
          <w:szCs w:val="32"/>
          <w:u w:val="single"/>
        </w:rPr>
      </w:pPr>
      <w:r w:rsidRPr="007F333E">
        <w:rPr>
          <w:sz w:val="32"/>
          <w:szCs w:val="32"/>
          <w:u w:val="single"/>
        </w:rPr>
        <w:t>A</w:t>
      </w:r>
      <w:r w:rsidR="008C1480" w:rsidRPr="007F333E">
        <w:rPr>
          <w:sz w:val="32"/>
          <w:szCs w:val="32"/>
          <w:u w:val="single"/>
        </w:rPr>
        <w:t xml:space="preserve"> - </w:t>
      </w:r>
      <w:r w:rsidRPr="007F333E">
        <w:rPr>
          <w:sz w:val="32"/>
          <w:szCs w:val="32"/>
          <w:u w:val="single"/>
        </w:rPr>
        <w:t>Všeobecná ustanovení</w:t>
      </w:r>
    </w:p>
    <w:p w:rsidR="00721997" w:rsidRDefault="00721997">
      <w:pPr>
        <w:jc w:val="both"/>
        <w:rPr>
          <w:sz w:val="22"/>
          <w:szCs w:val="22"/>
        </w:rPr>
      </w:pPr>
    </w:p>
    <w:p w:rsidR="00DC5429" w:rsidRDefault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Termín:</w:t>
      </w:r>
      <w:r>
        <w:rPr>
          <w:b/>
        </w:rPr>
        <w:tab/>
      </w:r>
      <w:r>
        <w:rPr>
          <w:b/>
        </w:rPr>
        <w:tab/>
      </w:r>
      <w:r w:rsidR="00971F85">
        <w:rPr>
          <w:b/>
        </w:rPr>
        <w:t>Sobota 28</w:t>
      </w:r>
      <w:r>
        <w:rPr>
          <w:b/>
        </w:rPr>
        <w:t>.</w:t>
      </w:r>
      <w:r w:rsidR="00FE1F76">
        <w:rPr>
          <w:b/>
        </w:rPr>
        <w:t xml:space="preserve"> </w:t>
      </w:r>
      <w:r w:rsidR="00E958C0">
        <w:rPr>
          <w:b/>
        </w:rPr>
        <w:t>4</w:t>
      </w:r>
      <w:r>
        <w:rPr>
          <w:b/>
        </w:rPr>
        <w:t>. 201</w:t>
      </w:r>
      <w:r w:rsidR="00E958C0">
        <w:rPr>
          <w:b/>
        </w:rPr>
        <w:t>8</w:t>
      </w:r>
      <w:r w:rsidR="009E4665">
        <w:rPr>
          <w:b/>
        </w:rPr>
        <w:t>, prezence do 8:30, začátek v 9:00.</w:t>
      </w:r>
    </w:p>
    <w:p w:rsidR="00DC5429" w:rsidRDefault="00DC5429">
      <w:pPr>
        <w:ind w:left="360"/>
        <w:jc w:val="both"/>
      </w:pPr>
    </w:p>
    <w:p w:rsidR="00DC5429" w:rsidRDefault="00DC542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Pořadatel</w:t>
      </w:r>
      <w:r w:rsidR="00721997">
        <w:rPr>
          <w:b/>
        </w:rPr>
        <w:t>:</w:t>
      </w:r>
      <w:r w:rsidR="00D2613F">
        <w:rPr>
          <w:b/>
        </w:rPr>
        <w:tab/>
      </w:r>
      <w:r w:rsidR="00D2613F">
        <w:rPr>
          <w:b/>
        </w:rPr>
        <w:tab/>
      </w:r>
      <w:r w:rsidR="00971F85">
        <w:rPr>
          <w:b/>
        </w:rPr>
        <w:t>T.J. Sokol Náklo</w:t>
      </w:r>
    </w:p>
    <w:p w:rsidR="00DC5429" w:rsidRDefault="00DC5429">
      <w:pPr>
        <w:ind w:left="360"/>
        <w:jc w:val="both"/>
      </w:pPr>
    </w:p>
    <w:p w:rsidR="00DC5429" w:rsidRPr="00FC6F91" w:rsidRDefault="00721997" w:rsidP="00FC6F91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 w:rsidRPr="00FC6F91">
        <w:rPr>
          <w:b/>
        </w:rPr>
        <w:t>Místo konání:</w:t>
      </w:r>
      <w:r w:rsidR="00D2613F" w:rsidRPr="00FC6F91">
        <w:rPr>
          <w:b/>
        </w:rPr>
        <w:tab/>
      </w:r>
      <w:r w:rsidR="00D2613F" w:rsidRPr="00FC6F91">
        <w:rPr>
          <w:b/>
        </w:rPr>
        <w:tab/>
      </w:r>
      <w:r w:rsidR="00971F85">
        <w:rPr>
          <w:b/>
        </w:rPr>
        <w:t>Sokolovna Náklo 90</w:t>
      </w:r>
      <w:r w:rsidR="00FC6F91" w:rsidRPr="00FC6F91">
        <w:rPr>
          <w:b/>
        </w:rPr>
        <w:t>, 7</w:t>
      </w:r>
      <w:r w:rsidR="00971F85">
        <w:rPr>
          <w:b/>
        </w:rPr>
        <w:t xml:space="preserve">83 32 </w:t>
      </w:r>
      <w:r w:rsidR="00FC6F91" w:rsidRPr="00FC6F91">
        <w:rPr>
          <w:b/>
        </w:rPr>
        <w:t xml:space="preserve"> </w:t>
      </w:r>
      <w:r w:rsidR="002A2536">
        <w:rPr>
          <w:b/>
        </w:rPr>
        <w:t>Náklo</w:t>
      </w:r>
    </w:p>
    <w:p w:rsidR="00FC6F91" w:rsidRDefault="00FC6F91" w:rsidP="00FC6F91">
      <w:pPr>
        <w:tabs>
          <w:tab w:val="left" w:pos="720"/>
        </w:tabs>
        <w:spacing w:line="360" w:lineRule="auto"/>
        <w:jc w:val="both"/>
      </w:pPr>
    </w:p>
    <w:p w:rsidR="00DC5429" w:rsidRDefault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Ředitel přeborů:</w:t>
      </w:r>
      <w:r>
        <w:rPr>
          <w:b/>
        </w:rPr>
        <w:tab/>
      </w:r>
      <w:r w:rsidR="00971F85">
        <w:rPr>
          <w:b/>
        </w:rPr>
        <w:t>Vojtěch Plachý</w:t>
      </w:r>
    </w:p>
    <w:p w:rsidR="00721997" w:rsidRDefault="00721997" w:rsidP="00721997">
      <w:pPr>
        <w:pStyle w:val="Odstavecseseznamem"/>
        <w:rPr>
          <w:b/>
        </w:rPr>
      </w:pPr>
    </w:p>
    <w:p w:rsidR="00F43ABA" w:rsidRDefault="00721997" w:rsidP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 w:rsidRPr="00E5615D">
        <w:rPr>
          <w:b/>
        </w:rPr>
        <w:t>Rozhodčí:</w:t>
      </w:r>
      <w:r w:rsidRPr="00E5615D">
        <w:rPr>
          <w:b/>
        </w:rPr>
        <w:tab/>
      </w:r>
      <w:r w:rsidRPr="00E5615D">
        <w:rPr>
          <w:b/>
        </w:rPr>
        <w:tab/>
      </w:r>
      <w:r w:rsidR="00971F85">
        <w:rPr>
          <w:b/>
        </w:rPr>
        <w:t>Miloslav Plachý</w:t>
      </w:r>
    </w:p>
    <w:p w:rsidR="00F43ABA" w:rsidRDefault="00F43ABA" w:rsidP="00F43ABA">
      <w:pPr>
        <w:pStyle w:val="Odstavecseseznamem"/>
      </w:pPr>
    </w:p>
    <w:p w:rsidR="00721997" w:rsidRPr="00E5615D" w:rsidRDefault="00F43ABA" w:rsidP="00F43ABA">
      <w:pPr>
        <w:spacing w:line="360" w:lineRule="auto"/>
        <w:ind w:left="720"/>
        <w:jc w:val="both"/>
        <w:rPr>
          <w:b/>
        </w:rPr>
      </w:pPr>
      <w:r>
        <w:t xml:space="preserve">                                        </w:t>
      </w:r>
      <w:r w:rsidR="00721997" w:rsidRPr="00E5615D">
        <w:t xml:space="preserve"> rozhodčí k jednotlivým zápasům určuje VR</w:t>
      </w:r>
      <w:r w:rsidR="00D2613F">
        <w:t>.</w:t>
      </w:r>
      <w:r w:rsidR="00721997" w:rsidRPr="00E5615D">
        <w:t xml:space="preserve"> </w:t>
      </w:r>
    </w:p>
    <w:p w:rsidR="00E5615D" w:rsidRDefault="00E5615D" w:rsidP="00E5615D">
      <w:pPr>
        <w:pStyle w:val="Odstavecseseznamem"/>
        <w:rPr>
          <w:b/>
        </w:rPr>
      </w:pPr>
    </w:p>
    <w:p w:rsidR="00FE1F76" w:rsidRPr="00FE1F76" w:rsidRDefault="00E5615D" w:rsidP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Přihlášky:</w:t>
      </w:r>
      <w:r>
        <w:rPr>
          <w:b/>
        </w:rPr>
        <w:tab/>
      </w:r>
      <w:r>
        <w:rPr>
          <w:b/>
        </w:rPr>
        <w:tab/>
      </w:r>
      <w:r w:rsidR="00D2613F" w:rsidRPr="00D2613F">
        <w:t>Z</w:t>
      </w:r>
      <w:r>
        <w:t>asílají</w:t>
      </w:r>
      <w:r w:rsidR="00FE1F76">
        <w:t xml:space="preserve"> nominovaní hráči, případně regiony </w:t>
      </w:r>
      <w:r>
        <w:t>na</w:t>
      </w:r>
      <w:r w:rsidR="00FE1F76">
        <w:t xml:space="preserve"> </w:t>
      </w:r>
      <w:r>
        <w:t xml:space="preserve">adresu </w:t>
      </w:r>
    </w:p>
    <w:p w:rsidR="00E5615D" w:rsidRPr="00E5615D" w:rsidRDefault="00B0567D" w:rsidP="00FE1F76">
      <w:pPr>
        <w:spacing w:line="360" w:lineRule="auto"/>
        <w:ind w:left="2136" w:firstLine="696"/>
        <w:jc w:val="both"/>
        <w:rPr>
          <w:b/>
        </w:rPr>
      </w:pPr>
      <w:hyperlink r:id="rId6" w:history="1">
        <w:r w:rsidR="00971F85" w:rsidRPr="006D47C9">
          <w:rPr>
            <w:rStyle w:val="Hypertextovodkaz"/>
          </w:rPr>
          <w:t>vojtech.plachy@seznam.cz</w:t>
        </w:r>
      </w:hyperlink>
      <w:r w:rsidR="00971F85">
        <w:t xml:space="preserve"> (777 198 921)</w:t>
      </w:r>
    </w:p>
    <w:p w:rsidR="00E5615D" w:rsidRDefault="00E5615D" w:rsidP="00E5615D">
      <w:pPr>
        <w:pStyle w:val="Odstavecseseznamem"/>
        <w:rPr>
          <w:b/>
        </w:rPr>
      </w:pPr>
    </w:p>
    <w:p w:rsidR="00E5615D" w:rsidRDefault="00E5615D" w:rsidP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Občerstvení:</w:t>
      </w:r>
      <w:r>
        <w:rPr>
          <w:b/>
        </w:rPr>
        <w:tab/>
      </w:r>
      <w:r>
        <w:rPr>
          <w:b/>
        </w:rPr>
        <w:tab/>
      </w:r>
      <w:r w:rsidR="00D2613F">
        <w:t>B</w:t>
      </w:r>
      <w:r w:rsidRPr="00E5615D">
        <w:t>ude zajištěno pořadatelem v místě přeborů</w:t>
      </w:r>
      <w:r w:rsidR="00D2613F">
        <w:t>.</w:t>
      </w:r>
    </w:p>
    <w:p w:rsidR="00E5615D" w:rsidRDefault="00E5615D" w:rsidP="00E5615D">
      <w:pPr>
        <w:pStyle w:val="Odstavecseseznamem"/>
        <w:rPr>
          <w:b/>
        </w:rPr>
      </w:pPr>
    </w:p>
    <w:p w:rsidR="00E5615D" w:rsidRPr="00E5615D" w:rsidRDefault="00E5615D" w:rsidP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Úhrada nákladů:</w:t>
      </w:r>
      <w:r>
        <w:rPr>
          <w:b/>
        </w:rPr>
        <w:tab/>
      </w:r>
      <w:r w:rsidR="00FE1F76">
        <w:t>Z</w:t>
      </w:r>
      <w:r w:rsidRPr="00E5615D">
        <w:t>účastněn</w:t>
      </w:r>
      <w:r w:rsidR="00FE1F76">
        <w:t>í hráči startují na vlastní náklady</w:t>
      </w:r>
    </w:p>
    <w:p w:rsidR="00D2613F" w:rsidRDefault="00D2613F" w:rsidP="00E5615D">
      <w:pPr>
        <w:spacing w:line="360" w:lineRule="auto"/>
        <w:ind w:left="2136" w:firstLine="696"/>
        <w:jc w:val="both"/>
      </w:pPr>
    </w:p>
    <w:p w:rsidR="00E5615D" w:rsidRDefault="00E5615D" w:rsidP="00E5615D">
      <w:pPr>
        <w:spacing w:line="360" w:lineRule="auto"/>
        <w:jc w:val="both"/>
        <w:rPr>
          <w:sz w:val="32"/>
          <w:szCs w:val="32"/>
          <w:u w:val="single"/>
        </w:rPr>
      </w:pPr>
      <w:r w:rsidRPr="007F333E">
        <w:rPr>
          <w:sz w:val="32"/>
          <w:szCs w:val="32"/>
          <w:u w:val="single"/>
        </w:rPr>
        <w:t>B</w:t>
      </w:r>
      <w:r w:rsidR="008C1480" w:rsidRPr="007F333E">
        <w:rPr>
          <w:sz w:val="32"/>
          <w:szCs w:val="32"/>
          <w:u w:val="single"/>
        </w:rPr>
        <w:t xml:space="preserve"> - </w:t>
      </w:r>
      <w:r w:rsidRPr="007F333E">
        <w:rPr>
          <w:sz w:val="32"/>
          <w:szCs w:val="32"/>
          <w:u w:val="single"/>
        </w:rPr>
        <w:t xml:space="preserve"> Technická a ostatní ustanovení</w:t>
      </w:r>
    </w:p>
    <w:p w:rsidR="00D2613F" w:rsidRPr="007F333E" w:rsidRDefault="00D2613F" w:rsidP="00E5615D">
      <w:pPr>
        <w:spacing w:line="360" w:lineRule="auto"/>
        <w:jc w:val="both"/>
        <w:rPr>
          <w:sz w:val="32"/>
          <w:szCs w:val="32"/>
          <w:u w:val="single"/>
        </w:rPr>
      </w:pPr>
    </w:p>
    <w:p w:rsidR="0077383E" w:rsidRPr="0077383E" w:rsidRDefault="008C1480" w:rsidP="008C1480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Předpis:</w:t>
      </w:r>
      <w:r>
        <w:rPr>
          <w:b/>
        </w:rPr>
        <w:tab/>
      </w:r>
      <w:r>
        <w:rPr>
          <w:b/>
        </w:rPr>
        <w:tab/>
      </w:r>
      <w:r w:rsidR="00D2613F">
        <w:t>H</w:t>
      </w:r>
      <w:r>
        <w:t>raje se podle Pravidel ST, Soutěžního řádu ST</w:t>
      </w:r>
      <w:r w:rsidR="0077383E">
        <w:t xml:space="preserve">, Rozpisu soutěží mládeže </w:t>
      </w:r>
    </w:p>
    <w:p w:rsidR="008C1480" w:rsidRDefault="0077383E" w:rsidP="0077383E">
      <w:pPr>
        <w:spacing w:line="360" w:lineRule="auto"/>
        <w:ind w:left="2136" w:firstLine="696"/>
        <w:jc w:val="both"/>
      </w:pPr>
      <w:r>
        <w:t>201</w:t>
      </w:r>
      <w:r w:rsidR="00814D04">
        <w:t>7</w:t>
      </w:r>
      <w:r>
        <w:t>-201</w:t>
      </w:r>
      <w:r w:rsidR="00814D04">
        <w:t>8</w:t>
      </w:r>
      <w:r>
        <w:t xml:space="preserve"> a tohoto rozpisu.</w:t>
      </w:r>
    </w:p>
    <w:p w:rsidR="0077383E" w:rsidRPr="008C1480" w:rsidRDefault="0077383E" w:rsidP="0077383E">
      <w:pPr>
        <w:spacing w:line="360" w:lineRule="auto"/>
        <w:ind w:left="2136" w:firstLine="696"/>
        <w:jc w:val="both"/>
        <w:rPr>
          <w:b/>
        </w:rPr>
      </w:pPr>
    </w:p>
    <w:p w:rsidR="00FE1F76" w:rsidRDefault="008C1480" w:rsidP="008C1480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Vypsané soutěže:</w:t>
      </w:r>
      <w:r>
        <w:rPr>
          <w:b/>
        </w:rPr>
        <w:tab/>
      </w:r>
      <w:r w:rsidR="00FE1F76">
        <w:rPr>
          <w:b/>
        </w:rPr>
        <w:t>Dvouhra</w:t>
      </w:r>
      <w:r w:rsidR="00971F85">
        <w:rPr>
          <w:b/>
        </w:rPr>
        <w:t xml:space="preserve"> nejmladších</w:t>
      </w:r>
      <w:r w:rsidR="00FC6F91">
        <w:rPr>
          <w:b/>
        </w:rPr>
        <w:t xml:space="preserve"> žáků</w:t>
      </w:r>
      <w:r w:rsidR="00FE1F76">
        <w:rPr>
          <w:b/>
        </w:rPr>
        <w:t xml:space="preserve">, čtyřhra </w:t>
      </w:r>
      <w:r w:rsidR="00971F85">
        <w:rPr>
          <w:b/>
        </w:rPr>
        <w:t>nejmladších</w:t>
      </w:r>
      <w:r w:rsidR="00FC6F91">
        <w:rPr>
          <w:b/>
        </w:rPr>
        <w:t xml:space="preserve"> žáků</w:t>
      </w:r>
    </w:p>
    <w:p w:rsidR="00FE1F76" w:rsidRDefault="00FE1F76" w:rsidP="00FE1F76">
      <w:pPr>
        <w:spacing w:line="360" w:lineRule="auto"/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Dvouhra </w:t>
      </w:r>
      <w:r w:rsidR="00971F85">
        <w:rPr>
          <w:b/>
        </w:rPr>
        <w:t>nejmladších</w:t>
      </w:r>
      <w:r w:rsidR="00FC6F91">
        <w:rPr>
          <w:b/>
        </w:rPr>
        <w:t xml:space="preserve"> </w:t>
      </w:r>
      <w:proofErr w:type="gramStart"/>
      <w:r w:rsidR="00FC6F91">
        <w:rPr>
          <w:b/>
        </w:rPr>
        <w:t xml:space="preserve">žákyň, </w:t>
      </w:r>
      <w:r>
        <w:rPr>
          <w:b/>
        </w:rPr>
        <w:t xml:space="preserve"> čtyřhra</w:t>
      </w:r>
      <w:proofErr w:type="gramEnd"/>
      <w:r>
        <w:rPr>
          <w:b/>
        </w:rPr>
        <w:t xml:space="preserve"> </w:t>
      </w:r>
      <w:r w:rsidR="00971F85">
        <w:rPr>
          <w:b/>
        </w:rPr>
        <w:t xml:space="preserve">nejmladších </w:t>
      </w:r>
      <w:r w:rsidR="00FC6F91">
        <w:rPr>
          <w:b/>
        </w:rPr>
        <w:t>žákyň</w:t>
      </w:r>
    </w:p>
    <w:p w:rsidR="00814D04" w:rsidRDefault="00814D04" w:rsidP="00FE1F76">
      <w:pPr>
        <w:spacing w:line="360" w:lineRule="auto"/>
        <w:ind w:left="720"/>
        <w:jc w:val="both"/>
        <w:rPr>
          <w:b/>
        </w:rPr>
      </w:pPr>
    </w:p>
    <w:p w:rsidR="00814D04" w:rsidRDefault="00814D04" w:rsidP="00FE1F76">
      <w:pPr>
        <w:spacing w:line="360" w:lineRule="auto"/>
        <w:ind w:left="720"/>
        <w:jc w:val="both"/>
        <w:rPr>
          <w:b/>
        </w:rPr>
      </w:pPr>
    </w:p>
    <w:p w:rsidR="00814D04" w:rsidRDefault="00814D04" w:rsidP="00FE1F76">
      <w:pPr>
        <w:spacing w:line="360" w:lineRule="auto"/>
        <w:ind w:left="720"/>
        <w:jc w:val="both"/>
        <w:rPr>
          <w:b/>
        </w:rPr>
      </w:pPr>
    </w:p>
    <w:p w:rsidR="00814D04" w:rsidRDefault="00814D04" w:rsidP="00FE1F76">
      <w:pPr>
        <w:spacing w:line="360" w:lineRule="auto"/>
        <w:ind w:left="720"/>
        <w:jc w:val="both"/>
        <w:rPr>
          <w:b/>
        </w:rPr>
      </w:pPr>
    </w:p>
    <w:p w:rsidR="00814D04" w:rsidRDefault="00814D04" w:rsidP="00814D04">
      <w:pPr>
        <w:spacing w:line="360" w:lineRule="auto"/>
        <w:jc w:val="both"/>
        <w:rPr>
          <w:b/>
        </w:rPr>
      </w:pPr>
    </w:p>
    <w:p w:rsidR="008C1480" w:rsidRDefault="008C1480" w:rsidP="00FE1F76">
      <w:pPr>
        <w:spacing w:line="360" w:lineRule="auto"/>
        <w:ind w:left="2832"/>
        <w:jc w:val="both"/>
        <w:rPr>
          <w:b/>
        </w:rPr>
      </w:pPr>
    </w:p>
    <w:p w:rsidR="008C1480" w:rsidRPr="007F333E" w:rsidRDefault="008C1480" w:rsidP="00D2613F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F333E">
        <w:rPr>
          <w:b/>
        </w:rPr>
        <w:t>Systém soutěží:</w:t>
      </w:r>
      <w:r w:rsidRPr="007F333E">
        <w:rPr>
          <w:b/>
        </w:rPr>
        <w:tab/>
      </w:r>
      <w:r w:rsidRPr="007F333E">
        <w:rPr>
          <w:b/>
        </w:rPr>
        <w:tab/>
      </w:r>
      <w:r w:rsidR="00D2613F">
        <w:rPr>
          <w:b/>
        </w:rPr>
        <w:t>V</w:t>
      </w:r>
      <w:r w:rsidRPr="007F333E">
        <w:rPr>
          <w:b/>
        </w:rPr>
        <w:t>šechny jednotlivé zápasy se hrají na 3 vítězné sety</w:t>
      </w:r>
      <w:r w:rsidR="00D2613F">
        <w:rPr>
          <w:b/>
        </w:rPr>
        <w:t>.</w:t>
      </w:r>
    </w:p>
    <w:p w:rsidR="008C1480" w:rsidRPr="007F333E" w:rsidRDefault="00FE1F76" w:rsidP="00D2613F">
      <w:pPr>
        <w:spacing w:line="360" w:lineRule="auto"/>
        <w:ind w:left="2832"/>
        <w:jc w:val="both"/>
      </w:pPr>
      <w:r>
        <w:rPr>
          <w:b/>
        </w:rPr>
        <w:t xml:space="preserve">Dvouhry – v </w:t>
      </w:r>
      <w:r w:rsidR="008C1480" w:rsidRPr="007F333E">
        <w:rPr>
          <w:b/>
        </w:rPr>
        <w:t> I. stupni</w:t>
      </w:r>
      <w:r w:rsidR="008C1480" w:rsidRPr="007F333E">
        <w:t xml:space="preserve"> skupinový systém</w:t>
      </w:r>
      <w:r w:rsidR="005A7FA4">
        <w:t xml:space="preserve"> každý</w:t>
      </w:r>
      <w:r w:rsidR="008C1480" w:rsidRPr="007F333E">
        <w:t xml:space="preserve"> s</w:t>
      </w:r>
      <w:r w:rsidR="00D2613F">
        <w:t> </w:t>
      </w:r>
      <w:r w:rsidR="008C1480" w:rsidRPr="007F333E">
        <w:t>každým</w:t>
      </w:r>
      <w:r w:rsidR="00D2613F">
        <w:t>.</w:t>
      </w:r>
    </w:p>
    <w:p w:rsidR="008C1480" w:rsidRDefault="005A7FA4" w:rsidP="005A7FA4">
      <w:pPr>
        <w:spacing w:line="360" w:lineRule="auto"/>
        <w:ind w:left="3540"/>
        <w:jc w:val="both"/>
      </w:pPr>
      <w:r w:rsidRPr="005A7FA4">
        <w:t>Do</w:t>
      </w:r>
      <w:r>
        <w:rPr>
          <w:b/>
        </w:rPr>
        <w:t xml:space="preserve"> </w:t>
      </w:r>
      <w:r w:rsidR="008C1480" w:rsidRPr="007F333E">
        <w:rPr>
          <w:b/>
        </w:rPr>
        <w:t xml:space="preserve">II. </w:t>
      </w:r>
      <w:r>
        <w:rPr>
          <w:b/>
        </w:rPr>
        <w:t>s</w:t>
      </w:r>
      <w:r w:rsidR="008C1480" w:rsidRPr="007F333E">
        <w:rPr>
          <w:b/>
        </w:rPr>
        <w:t>tup</w:t>
      </w:r>
      <w:r>
        <w:rPr>
          <w:b/>
        </w:rPr>
        <w:t xml:space="preserve">ně </w:t>
      </w:r>
      <w:r w:rsidRPr="005A7FA4">
        <w:t>postupují první 2 hráči ze skupiny</w:t>
      </w:r>
      <w:r>
        <w:t>, následně vyřazovací systém na jednu porážku (pavouk)</w:t>
      </w:r>
      <w:r w:rsidR="00D2613F">
        <w:t>.</w:t>
      </w:r>
    </w:p>
    <w:p w:rsidR="005A7FA4" w:rsidRDefault="005A7FA4" w:rsidP="005A7FA4">
      <w:pPr>
        <w:spacing w:line="360" w:lineRule="auto"/>
        <w:ind w:left="2124" w:firstLine="708"/>
        <w:jc w:val="both"/>
      </w:pPr>
      <w:r w:rsidRPr="005A7FA4">
        <w:rPr>
          <w:b/>
        </w:rPr>
        <w:t>*</w:t>
      </w:r>
      <w:r>
        <w:t xml:space="preserve">  V případě malého množství </w:t>
      </w:r>
      <w:r w:rsidR="00971F85">
        <w:t>žákyň</w:t>
      </w:r>
      <w:r>
        <w:t xml:space="preserve"> může být systém upraven</w:t>
      </w:r>
    </w:p>
    <w:p w:rsidR="005A7FA4" w:rsidRDefault="005A7FA4" w:rsidP="005A7FA4">
      <w:pPr>
        <w:spacing w:line="360" w:lineRule="auto"/>
        <w:ind w:left="2124" w:firstLine="708"/>
        <w:jc w:val="both"/>
      </w:pPr>
    </w:p>
    <w:p w:rsidR="00110BC5" w:rsidRDefault="005A7FA4" w:rsidP="005A7FA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Pr="005A7FA4">
        <w:rPr>
          <w:b/>
        </w:rPr>
        <w:t xml:space="preserve">Čtyřhry </w:t>
      </w:r>
      <w:r w:rsidR="00971F85">
        <w:rPr>
          <w:b/>
        </w:rPr>
        <w:t>-</w:t>
      </w:r>
      <w:r>
        <w:t>vyřazovací systém na jednu porážku (pavouk)</w:t>
      </w:r>
    </w:p>
    <w:p w:rsidR="005A7FA4" w:rsidRPr="005A7FA4" w:rsidRDefault="005A7FA4" w:rsidP="005A7FA4">
      <w:pPr>
        <w:spacing w:line="360" w:lineRule="auto"/>
        <w:jc w:val="both"/>
      </w:pPr>
    </w:p>
    <w:p w:rsidR="00110BC5" w:rsidRPr="001A335C" w:rsidRDefault="00110BC5" w:rsidP="00110BC5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Míčky:</w:t>
      </w:r>
      <w:r>
        <w:rPr>
          <w:b/>
        </w:rPr>
        <w:tab/>
      </w:r>
      <w:r>
        <w:rPr>
          <w:b/>
        </w:rPr>
        <w:tab/>
      </w:r>
      <w:r w:rsidR="00F43ABA">
        <w:rPr>
          <w:b/>
        </w:rPr>
        <w:t xml:space="preserve">              </w:t>
      </w:r>
      <w:proofErr w:type="spellStart"/>
      <w:r w:rsidR="00FC6F91">
        <w:rPr>
          <w:b/>
        </w:rPr>
        <w:t>Joola</w:t>
      </w:r>
      <w:proofErr w:type="spellEnd"/>
      <w:r w:rsidR="00FC6F91">
        <w:rPr>
          <w:b/>
        </w:rPr>
        <w:t xml:space="preserve"> </w:t>
      </w:r>
      <w:proofErr w:type="spellStart"/>
      <w:r w:rsidR="00FC6F91">
        <w:rPr>
          <w:b/>
        </w:rPr>
        <w:t>Flash</w:t>
      </w:r>
      <w:proofErr w:type="spellEnd"/>
      <w:r w:rsidR="00FC6F91">
        <w:rPr>
          <w:b/>
        </w:rPr>
        <w:t xml:space="preserve"> ***</w:t>
      </w:r>
    </w:p>
    <w:p w:rsidR="001A335C" w:rsidRPr="001A335C" w:rsidRDefault="001A335C" w:rsidP="001A335C">
      <w:pPr>
        <w:spacing w:line="360" w:lineRule="auto"/>
        <w:ind w:left="720"/>
        <w:jc w:val="both"/>
        <w:rPr>
          <w:b/>
        </w:rPr>
      </w:pPr>
    </w:p>
    <w:p w:rsidR="001A335C" w:rsidRPr="00FD0058" w:rsidRDefault="001A335C" w:rsidP="00110BC5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b/>
        </w:rPr>
        <w:t>Nasazení hráčů:</w:t>
      </w:r>
      <w:r>
        <w:rPr>
          <w:b/>
        </w:rPr>
        <w:tab/>
      </w:r>
      <w:r>
        <w:rPr>
          <w:b/>
        </w:rPr>
        <w:tab/>
      </w:r>
      <w:r w:rsidRPr="00FD0058">
        <w:t>bude provedeno na základě přihlášek</w:t>
      </w:r>
      <w:r w:rsidR="00FD0058" w:rsidRPr="00FD0058">
        <w:t xml:space="preserve"> </w:t>
      </w:r>
      <w:r w:rsidR="00FD0058" w:rsidRPr="00FD0058">
        <w:rPr>
          <w:sz w:val="16"/>
          <w:szCs w:val="16"/>
        </w:rPr>
        <w:t>(republikový žebříček, bodové pořadí kraje)</w:t>
      </w:r>
    </w:p>
    <w:p w:rsidR="00190D70" w:rsidRPr="00D2613F" w:rsidRDefault="00190D70" w:rsidP="00D2613F">
      <w:pPr>
        <w:spacing w:line="360" w:lineRule="auto"/>
        <w:ind w:left="2124" w:firstLine="708"/>
        <w:jc w:val="both"/>
        <w:rPr>
          <w:b/>
        </w:rPr>
      </w:pPr>
    </w:p>
    <w:p w:rsidR="009F56B1" w:rsidRDefault="00190D70" w:rsidP="005A7FA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 w:rsidRPr="005A7FA4">
        <w:rPr>
          <w:b/>
        </w:rPr>
        <w:t>Nominace:</w:t>
      </w:r>
      <w:r w:rsidR="009F56B1">
        <w:rPr>
          <w:b/>
        </w:rPr>
        <w:tab/>
        <w:t>chlapci</w:t>
      </w:r>
      <w:r w:rsidR="009F56B1">
        <w:rPr>
          <w:b/>
        </w:rPr>
        <w:tab/>
      </w:r>
      <w:r w:rsidR="009F56B1" w:rsidRPr="009F56B1">
        <w:t>prvních 10 hráčů podle</w:t>
      </w:r>
      <w:r w:rsidR="009F56B1">
        <w:t xml:space="preserve"> průběžného pořadí </w:t>
      </w:r>
      <w:r w:rsidR="009F56B1" w:rsidRPr="009F56B1">
        <w:t>po 6 KBTM (nej</w:t>
      </w:r>
      <w:r w:rsidR="009F56B1">
        <w:t>lepší</w:t>
      </w:r>
      <w:r w:rsidR="009F56B1" w:rsidRPr="009F56B1">
        <w:t xml:space="preserve"> 4</w:t>
      </w:r>
      <w:r w:rsidR="009F56B1">
        <w:t xml:space="preserve"> výsledky</w:t>
      </w:r>
      <w:r w:rsidR="009F56B1" w:rsidRPr="009F56B1">
        <w:t>)</w:t>
      </w:r>
      <w:r w:rsidR="009F56B1">
        <w:t xml:space="preserve"> </w:t>
      </w:r>
    </w:p>
    <w:p w:rsidR="009F56B1" w:rsidRDefault="009F56B1" w:rsidP="009F56B1">
      <w:pPr>
        <w:tabs>
          <w:tab w:val="left" w:pos="720"/>
        </w:tabs>
        <w:spacing w:line="360" w:lineRule="auto"/>
        <w:ind w:left="720"/>
        <w:jc w:val="both"/>
      </w:pPr>
      <w:r>
        <w:tab/>
      </w:r>
      <w:r>
        <w:tab/>
      </w:r>
      <w:r>
        <w:tab/>
      </w:r>
      <w:r w:rsidR="005A7FA4">
        <w:t xml:space="preserve">každý RSST </w:t>
      </w:r>
      <w:r w:rsidR="00190D70" w:rsidRPr="00190D70">
        <w:t xml:space="preserve">má </w:t>
      </w:r>
      <w:r>
        <w:t>možnost</w:t>
      </w:r>
      <w:r w:rsidR="00190D70" w:rsidRPr="00190D70">
        <w:t xml:space="preserve"> nominovat</w:t>
      </w:r>
      <w:r>
        <w:t xml:space="preserve"> a přihlásit </w:t>
      </w:r>
      <w:r w:rsidR="005A7FA4">
        <w:t>2 hráče</w:t>
      </w:r>
      <w:r>
        <w:t xml:space="preserve"> (celkem 12)</w:t>
      </w:r>
    </w:p>
    <w:p w:rsidR="007F333E" w:rsidRDefault="009F56B1" w:rsidP="009F56B1">
      <w:pPr>
        <w:tabs>
          <w:tab w:val="left" w:pos="720"/>
        </w:tabs>
        <w:spacing w:line="360" w:lineRule="auto"/>
        <w:ind w:left="720"/>
        <w:jc w:val="both"/>
      </w:pPr>
      <w:r>
        <w:tab/>
      </w:r>
      <w:r>
        <w:tab/>
      </w:r>
      <w:r>
        <w:tab/>
      </w:r>
      <w:r w:rsidR="005A7FA4">
        <w:t>KM má právo udělit 2 divoké karty.</w:t>
      </w:r>
    </w:p>
    <w:p w:rsidR="0077383E" w:rsidRDefault="009F56B1" w:rsidP="001A335C">
      <w:pPr>
        <w:tabs>
          <w:tab w:val="left" w:pos="720"/>
        </w:tabs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dívky</w:t>
      </w:r>
      <w:r>
        <w:rPr>
          <w:b/>
        </w:rPr>
        <w:tab/>
      </w:r>
      <w:r w:rsidRPr="009F56B1">
        <w:t>oddíly přihlašují své hráčky</w:t>
      </w:r>
      <w:r w:rsidR="00971F85">
        <w:t xml:space="preserve"> řediteli turnaje,</w:t>
      </w:r>
      <w:r w:rsidRPr="009F56B1">
        <w:t xml:space="preserve"> případně v místě konaní KP</w:t>
      </w:r>
    </w:p>
    <w:p w:rsidR="001A335C" w:rsidRPr="001A335C" w:rsidRDefault="001A335C" w:rsidP="001A335C">
      <w:pPr>
        <w:tabs>
          <w:tab w:val="left" w:pos="720"/>
        </w:tabs>
        <w:spacing w:line="360" w:lineRule="auto"/>
        <w:jc w:val="both"/>
      </w:pPr>
      <w:r>
        <w:tab/>
      </w:r>
    </w:p>
    <w:p w:rsidR="0077383E" w:rsidRPr="0077383E" w:rsidRDefault="0038096F" w:rsidP="008B76EE">
      <w:pPr>
        <w:numPr>
          <w:ilvl w:val="0"/>
          <w:numId w:val="2"/>
        </w:numPr>
        <w:tabs>
          <w:tab w:val="clear" w:pos="720"/>
          <w:tab w:val="num" w:pos="-3489"/>
        </w:tabs>
        <w:spacing w:line="360" w:lineRule="auto"/>
        <w:ind w:left="717" w:hanging="357"/>
        <w:jc w:val="both"/>
        <w:rPr>
          <w:b/>
        </w:rPr>
      </w:pPr>
      <w:r w:rsidRPr="009F56B1">
        <w:rPr>
          <w:b/>
        </w:rPr>
        <w:t>Podmínky:</w:t>
      </w:r>
      <w:r w:rsidRPr="009F56B1">
        <w:rPr>
          <w:b/>
        </w:rPr>
        <w:tab/>
      </w:r>
      <w:r w:rsidRPr="009F56B1">
        <w:rPr>
          <w:b/>
        </w:rPr>
        <w:tab/>
      </w:r>
      <w:r w:rsidRPr="0077383E">
        <w:t xml:space="preserve">Krajských přeborů </w:t>
      </w:r>
      <w:r w:rsidR="00971F85">
        <w:t xml:space="preserve">nejmladšího </w:t>
      </w:r>
      <w:r w:rsidR="00AC2083">
        <w:t>žactva</w:t>
      </w:r>
      <w:r w:rsidR="00110BC5" w:rsidRPr="0077383E">
        <w:t xml:space="preserve"> </w:t>
      </w:r>
      <w:r w:rsidRPr="0077383E">
        <w:t xml:space="preserve">se mohou zúčastnit </w:t>
      </w:r>
      <w:r w:rsidR="00435BE8">
        <w:t>i hráči, kteří</w:t>
      </w:r>
      <w:r w:rsidR="00435BE8">
        <w:br/>
        <w:t xml:space="preserve">                                           </w:t>
      </w:r>
      <w:r w:rsidR="008B76EE">
        <w:t>nejsou momentálně registrovaní, ale pokud budou chtít hrát i další turnaje</w:t>
      </w:r>
      <w:r w:rsidR="00435BE8">
        <w:br/>
        <w:t xml:space="preserve">                                         </w:t>
      </w:r>
      <w:r w:rsidR="008B76EE">
        <w:t xml:space="preserve"> </w:t>
      </w:r>
      <w:r w:rsidR="00435BE8">
        <w:t>musí se registrovat pro příští sezónu.</w:t>
      </w:r>
      <w:r w:rsidR="00B0567D">
        <w:br/>
      </w:r>
      <w:bookmarkStart w:id="0" w:name="_GoBack"/>
      <w:bookmarkEnd w:id="0"/>
    </w:p>
    <w:p w:rsidR="001A335C" w:rsidRDefault="00110BC5" w:rsidP="009F56B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9F56B1">
        <w:rPr>
          <w:b/>
        </w:rPr>
        <w:t>Tituly a postup:</w:t>
      </w:r>
      <w:r w:rsidRPr="009F56B1">
        <w:rPr>
          <w:b/>
        </w:rPr>
        <w:tab/>
      </w:r>
      <w:r w:rsidRPr="009F56B1">
        <w:rPr>
          <w:b/>
        </w:rPr>
        <w:tab/>
      </w:r>
      <w:r w:rsidRPr="00110BC5">
        <w:t>Vítěz</w:t>
      </w:r>
      <w:r w:rsidR="001A335C">
        <w:t xml:space="preserve">ové dvouher </w:t>
      </w:r>
      <w:r>
        <w:t>získáv</w:t>
      </w:r>
      <w:r w:rsidR="001A335C">
        <w:t xml:space="preserve">ají </w:t>
      </w:r>
      <w:r>
        <w:t>titul: „</w:t>
      </w:r>
      <w:r w:rsidRPr="009F56B1">
        <w:rPr>
          <w:b/>
        </w:rPr>
        <w:t>Přeborník Olomouckého kraje pro rok</w:t>
      </w:r>
    </w:p>
    <w:p w:rsidR="00110BC5" w:rsidRPr="0038096F" w:rsidRDefault="00110BC5" w:rsidP="001A335C">
      <w:pPr>
        <w:spacing w:line="360" w:lineRule="auto"/>
        <w:ind w:left="2832"/>
        <w:jc w:val="both"/>
        <w:rPr>
          <w:b/>
        </w:rPr>
      </w:pPr>
      <w:r w:rsidRPr="009F56B1">
        <w:rPr>
          <w:b/>
        </w:rPr>
        <w:t>201</w:t>
      </w:r>
      <w:r w:rsidR="00814D04">
        <w:rPr>
          <w:b/>
        </w:rPr>
        <w:t>8</w:t>
      </w:r>
      <w:r>
        <w:t>“</w:t>
      </w:r>
      <w:r w:rsidR="001A335C">
        <w:t xml:space="preserve">. Hráči na prvních třech místech získávají poháry a diplomy, </w:t>
      </w:r>
      <w:r w:rsidR="001A335C" w:rsidRPr="002A4B09">
        <w:t>v soutěžích čtyřher medaile a diplomy.</w:t>
      </w:r>
    </w:p>
    <w:p w:rsidR="007F333E" w:rsidRPr="007F333E" w:rsidRDefault="007F333E" w:rsidP="007F333E">
      <w:pPr>
        <w:spacing w:line="360" w:lineRule="auto"/>
        <w:jc w:val="both"/>
        <w:rPr>
          <w:b/>
        </w:rPr>
      </w:pPr>
      <w:r w:rsidRPr="007F333E">
        <w:rPr>
          <w:b/>
        </w:rPr>
        <w:tab/>
      </w:r>
    </w:p>
    <w:p w:rsidR="007F333E" w:rsidRPr="007F333E" w:rsidRDefault="007F333E" w:rsidP="007F333E">
      <w:pPr>
        <w:spacing w:line="360" w:lineRule="auto"/>
        <w:ind w:left="360"/>
        <w:jc w:val="both"/>
      </w:pPr>
    </w:p>
    <w:p w:rsidR="008C1480" w:rsidRPr="00E5615D" w:rsidRDefault="008C1480" w:rsidP="008C1480">
      <w:pPr>
        <w:spacing w:line="360" w:lineRule="auto"/>
        <w:jc w:val="both"/>
        <w:rPr>
          <w:b/>
        </w:rPr>
      </w:pPr>
    </w:p>
    <w:p w:rsidR="00DC5429" w:rsidRDefault="00DC5429">
      <w:pPr>
        <w:ind w:left="360"/>
        <w:jc w:val="both"/>
        <w:rPr>
          <w:sz w:val="22"/>
          <w:szCs w:val="22"/>
        </w:rPr>
      </w:pPr>
    </w:p>
    <w:p w:rsidR="00DC5429" w:rsidRDefault="00DC5429">
      <w:pPr>
        <w:spacing w:line="360" w:lineRule="auto"/>
        <w:ind w:left="360"/>
        <w:jc w:val="both"/>
        <w:rPr>
          <w:sz w:val="22"/>
          <w:szCs w:val="22"/>
        </w:rPr>
      </w:pPr>
    </w:p>
    <w:p w:rsidR="00DC5429" w:rsidRDefault="00DC5429">
      <w:pPr>
        <w:rPr>
          <w:sz w:val="22"/>
        </w:rPr>
      </w:pPr>
    </w:p>
    <w:p w:rsidR="00DC5429" w:rsidRDefault="00DC5429">
      <w:pPr>
        <w:rPr>
          <w:sz w:val="22"/>
        </w:rPr>
      </w:pPr>
    </w:p>
    <w:p w:rsidR="00DC5429" w:rsidRDefault="00DC5429">
      <w:pPr>
        <w:pStyle w:val="Zkladntext21"/>
        <w:tabs>
          <w:tab w:val="clear" w:pos="3402"/>
          <w:tab w:val="clear" w:pos="5103"/>
          <w:tab w:val="clear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7383E">
        <w:rPr>
          <w:rFonts w:ascii="Times New Roman" w:hAnsi="Times New Roman"/>
        </w:rPr>
        <w:t xml:space="preserve"> Nákle </w:t>
      </w:r>
      <w:proofErr w:type="gramStart"/>
      <w:r>
        <w:rPr>
          <w:rFonts w:ascii="Times New Roman" w:hAnsi="Times New Roman"/>
        </w:rPr>
        <w:t xml:space="preserve">dne : </w:t>
      </w:r>
      <w:r w:rsidR="00971F85">
        <w:rPr>
          <w:rFonts w:ascii="Times New Roman" w:hAnsi="Times New Roman"/>
        </w:rPr>
        <w:t>16</w:t>
      </w:r>
      <w:proofErr w:type="gramEnd"/>
      <w:r w:rsidR="001A335C">
        <w:rPr>
          <w:rFonts w:ascii="Times New Roman" w:hAnsi="Times New Roman"/>
        </w:rPr>
        <w:t>.</w:t>
      </w:r>
      <w:r w:rsidR="00814D04">
        <w:rPr>
          <w:rFonts w:ascii="Times New Roman" w:hAnsi="Times New Roman"/>
        </w:rPr>
        <w:t xml:space="preserve"> </w:t>
      </w:r>
      <w:r w:rsidR="00971F85">
        <w:rPr>
          <w:rFonts w:ascii="Times New Roman" w:hAnsi="Times New Roman"/>
        </w:rPr>
        <w:t>4</w:t>
      </w:r>
      <w:r w:rsidR="001A335C">
        <w:rPr>
          <w:rFonts w:ascii="Times New Roman" w:hAnsi="Times New Roman"/>
        </w:rPr>
        <w:t>.</w:t>
      </w:r>
      <w:r w:rsidR="00814D04">
        <w:rPr>
          <w:rFonts w:ascii="Times New Roman" w:hAnsi="Times New Roman"/>
        </w:rPr>
        <w:t xml:space="preserve"> </w:t>
      </w:r>
      <w:r w:rsidR="001A335C">
        <w:rPr>
          <w:rFonts w:ascii="Times New Roman" w:hAnsi="Times New Roman"/>
        </w:rPr>
        <w:t>201</w:t>
      </w:r>
      <w:r w:rsidR="00814D04">
        <w:rPr>
          <w:rFonts w:ascii="Times New Roman" w:hAnsi="Times New Roman"/>
        </w:rPr>
        <w:t>8</w:t>
      </w:r>
    </w:p>
    <w:p w:rsidR="00DC5429" w:rsidRDefault="00DC5429">
      <w:pPr>
        <w:pStyle w:val="Zkladntext21"/>
        <w:tabs>
          <w:tab w:val="clear" w:pos="3402"/>
          <w:tab w:val="clear" w:pos="5103"/>
          <w:tab w:val="clear" w:pos="8505"/>
        </w:tabs>
        <w:rPr>
          <w:rFonts w:ascii="Times New Roman" w:hAnsi="Times New Roman"/>
        </w:rPr>
      </w:pPr>
    </w:p>
    <w:p w:rsidR="00DC5429" w:rsidRDefault="00143B1D">
      <w:pPr>
        <w:pStyle w:val="Zkladntext21"/>
        <w:tabs>
          <w:tab w:val="clear" w:pos="3402"/>
          <w:tab w:val="clear" w:pos="5103"/>
          <w:tab w:val="clear" w:pos="8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Pavel Prázdný</w:t>
      </w:r>
    </w:p>
    <w:p w:rsidR="00DC5429" w:rsidRDefault="00DC5429">
      <w:pPr>
        <w:pStyle w:val="Zkladntext21"/>
        <w:tabs>
          <w:tab w:val="clear" w:pos="3402"/>
          <w:tab w:val="clear" w:pos="5103"/>
          <w:tab w:val="clear" w:pos="8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předseda KM</w:t>
      </w:r>
    </w:p>
    <w:sectPr w:rsidR="00DC542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2"/>
    <w:multiLevelType w:val="singleLevel"/>
    <w:tmpl w:val="02FE129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3">
    <w:nsid w:val="1B2A486A"/>
    <w:multiLevelType w:val="hybridMultilevel"/>
    <w:tmpl w:val="BA76B1A6"/>
    <w:lvl w:ilvl="0" w:tplc="02FE1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B4347"/>
    <w:multiLevelType w:val="hybridMultilevel"/>
    <w:tmpl w:val="83387C00"/>
    <w:name w:val="WW8Num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6B7"/>
    <w:multiLevelType w:val="hybridMultilevel"/>
    <w:tmpl w:val="B09C057C"/>
    <w:lvl w:ilvl="0" w:tplc="3B78D958">
      <w:start w:val="2016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498075B4"/>
    <w:multiLevelType w:val="hybridMultilevel"/>
    <w:tmpl w:val="B87E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38BE"/>
    <w:multiLevelType w:val="hybridMultilevel"/>
    <w:tmpl w:val="67F8EF68"/>
    <w:lvl w:ilvl="0" w:tplc="6E288F5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C7C1CB6"/>
    <w:multiLevelType w:val="hybridMultilevel"/>
    <w:tmpl w:val="4278614A"/>
    <w:lvl w:ilvl="0" w:tplc="02FE12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1046EEA"/>
    <w:multiLevelType w:val="hybridMultilevel"/>
    <w:tmpl w:val="16CA9C6C"/>
    <w:lvl w:ilvl="0" w:tplc="D7B27320">
      <w:start w:val="2016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6"/>
    <w:rsid w:val="00110BC5"/>
    <w:rsid w:val="00143B1D"/>
    <w:rsid w:val="00152A58"/>
    <w:rsid w:val="0017324B"/>
    <w:rsid w:val="00190D70"/>
    <w:rsid w:val="001A335C"/>
    <w:rsid w:val="001F1BEC"/>
    <w:rsid w:val="00211D2E"/>
    <w:rsid w:val="002424C2"/>
    <w:rsid w:val="00260C96"/>
    <w:rsid w:val="002A2536"/>
    <w:rsid w:val="002A4B09"/>
    <w:rsid w:val="002C20C1"/>
    <w:rsid w:val="0038096F"/>
    <w:rsid w:val="00424049"/>
    <w:rsid w:val="00435BE8"/>
    <w:rsid w:val="004523E9"/>
    <w:rsid w:val="00580B58"/>
    <w:rsid w:val="005A7FA4"/>
    <w:rsid w:val="00721997"/>
    <w:rsid w:val="0075281F"/>
    <w:rsid w:val="0077383E"/>
    <w:rsid w:val="007B201C"/>
    <w:rsid w:val="007F333E"/>
    <w:rsid w:val="00814D04"/>
    <w:rsid w:val="008B76EE"/>
    <w:rsid w:val="008C1480"/>
    <w:rsid w:val="0096676C"/>
    <w:rsid w:val="00971F85"/>
    <w:rsid w:val="0099551A"/>
    <w:rsid w:val="009D368B"/>
    <w:rsid w:val="009E364E"/>
    <w:rsid w:val="009E4665"/>
    <w:rsid w:val="009F56B1"/>
    <w:rsid w:val="00A66CC6"/>
    <w:rsid w:val="00AC2083"/>
    <w:rsid w:val="00AC30DE"/>
    <w:rsid w:val="00B0567D"/>
    <w:rsid w:val="00B30D6D"/>
    <w:rsid w:val="00B65CD1"/>
    <w:rsid w:val="00C04E09"/>
    <w:rsid w:val="00C30F27"/>
    <w:rsid w:val="00C314F8"/>
    <w:rsid w:val="00C666E4"/>
    <w:rsid w:val="00CE6228"/>
    <w:rsid w:val="00CF442E"/>
    <w:rsid w:val="00D2613F"/>
    <w:rsid w:val="00DC5429"/>
    <w:rsid w:val="00E16C20"/>
    <w:rsid w:val="00E5615D"/>
    <w:rsid w:val="00E92D6B"/>
    <w:rsid w:val="00E958C0"/>
    <w:rsid w:val="00F43ABA"/>
    <w:rsid w:val="00F61304"/>
    <w:rsid w:val="00F91FA7"/>
    <w:rsid w:val="00F95F24"/>
    <w:rsid w:val="00FA1C25"/>
    <w:rsid w:val="00FC6F91"/>
    <w:rsid w:val="00FD0058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1701"/>
        <w:tab w:val="left" w:pos="1843"/>
        <w:tab w:val="left" w:pos="3544"/>
        <w:tab w:val="left" w:pos="4820"/>
        <w:tab w:val="left" w:pos="5529"/>
      </w:tabs>
      <w:jc w:val="center"/>
      <w:outlineLvl w:val="7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21997"/>
    <w:pPr>
      <w:ind w:left="708"/>
    </w:pPr>
  </w:style>
  <w:style w:type="character" w:styleId="Hypertextovodkaz">
    <w:name w:val="Hyperlink"/>
    <w:uiPriority w:val="99"/>
    <w:unhideWhenUsed/>
    <w:rsid w:val="00E5615D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1F8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1701"/>
        <w:tab w:val="left" w:pos="1843"/>
        <w:tab w:val="left" w:pos="3544"/>
        <w:tab w:val="left" w:pos="4820"/>
        <w:tab w:val="left" w:pos="5529"/>
      </w:tabs>
      <w:jc w:val="center"/>
      <w:outlineLvl w:val="7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21997"/>
    <w:pPr>
      <w:ind w:left="708"/>
    </w:pPr>
  </w:style>
  <w:style w:type="character" w:styleId="Hypertextovodkaz">
    <w:name w:val="Hyperlink"/>
    <w:uiPriority w:val="99"/>
    <w:unhideWhenUsed/>
    <w:rsid w:val="00E5615D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1F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ch.plach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Vojtěch Plachý</cp:lastModifiedBy>
  <cp:revision>4</cp:revision>
  <cp:lastPrinted>2018-03-22T19:40:00Z</cp:lastPrinted>
  <dcterms:created xsi:type="dcterms:W3CDTF">2018-04-18T06:37:00Z</dcterms:created>
  <dcterms:modified xsi:type="dcterms:W3CDTF">2018-04-18T10:29:00Z</dcterms:modified>
</cp:coreProperties>
</file>